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48D1" w:rsidRPr="00A97FD9" w:rsidRDefault="00FD6D5E" w:rsidP="00FD6D5E">
      <w:pPr>
        <w:pStyle w:val="Ttulo1"/>
        <w:jc w:val="center"/>
        <w:rPr>
          <w:rFonts w:ascii="Tobi" w:hAnsi="Tobi"/>
          <w:color w:val="17365D" w:themeColor="text2" w:themeShade="BF"/>
        </w:rPr>
      </w:pPr>
      <w:r w:rsidRPr="00A97FD9">
        <w:rPr>
          <w:rFonts w:ascii="Tobi" w:hAnsi="Tobi"/>
          <w:color w:val="17365D" w:themeColor="text2" w:themeShade="BF"/>
        </w:rPr>
        <w:t>Manual de Producción de la Polera Oficial – Delegación Chilena</w:t>
      </w:r>
    </w:p>
    <w:p w:rsidR="00FD6D5E" w:rsidRDefault="00FD6D5E" w:rsidP="00FD6D5E"/>
    <w:p w:rsidR="00FD6D5E" w:rsidRDefault="00FD6D5E" w:rsidP="002C4DF8">
      <w:pPr>
        <w:jc w:val="center"/>
      </w:pPr>
    </w:p>
    <w:p w:rsidR="00FD6D5E" w:rsidRPr="00084624" w:rsidRDefault="00213521" w:rsidP="00FD6D5E">
      <w:pPr>
        <w:rPr>
          <w:color w:val="17365D" w:themeColor="text2" w:themeShade="BF"/>
        </w:rPr>
      </w:pPr>
      <w:r w:rsidRPr="00084624">
        <w:rPr>
          <w:color w:val="17365D" w:themeColor="text2" w:themeShade="BF"/>
        </w:rPr>
        <w:t xml:space="preserve">Como en ediciones anteriores de la Jornada Mundial de la Juventud, la Delegación Chilena tiene una polera oficial que refleja la unidad del pueblo chileno y la alegría de cambiar experiencias culturales y de fe. </w:t>
      </w:r>
    </w:p>
    <w:p w:rsidR="00213521" w:rsidRPr="00084624" w:rsidRDefault="00213521" w:rsidP="00FD6D5E">
      <w:pPr>
        <w:rPr>
          <w:color w:val="17365D" w:themeColor="text2" w:themeShade="BF"/>
        </w:rPr>
      </w:pPr>
      <w:r w:rsidRPr="00084624">
        <w:rPr>
          <w:color w:val="17365D" w:themeColor="text2" w:themeShade="BF"/>
        </w:rPr>
        <w:t>Delante de los posibles desafíos con la logística a nivel nacional, y llevando en consideración la posibilidad de hacer la polera en distintos lugares, con distintos precios, el Equipo Organizador de la Delegación Chilena ha optado por hacer disponible el modelo oficial para que cada grupo (a nivel diocesano, movimientos, etc…) se maneje con el tema de producción.</w:t>
      </w:r>
    </w:p>
    <w:p w:rsidR="00213521" w:rsidRDefault="00213521" w:rsidP="00FD6D5E">
      <w:pPr>
        <w:rPr>
          <w:b/>
          <w:color w:val="17365D" w:themeColor="text2" w:themeShade="BF"/>
          <w:sz w:val="24"/>
        </w:rPr>
      </w:pPr>
      <w:r w:rsidRPr="00213521">
        <w:rPr>
          <w:b/>
          <w:color w:val="17365D" w:themeColor="text2" w:themeShade="BF"/>
          <w:sz w:val="24"/>
        </w:rPr>
        <w:t>El modelo</w:t>
      </w:r>
    </w:p>
    <w:p w:rsidR="002C4DF8" w:rsidRDefault="00B7356D" w:rsidP="002C4DF8">
      <w:pPr>
        <w:jc w:val="center"/>
        <w:rPr>
          <w:color w:val="0D0D0D" w:themeColor="text1" w:themeTint="F2"/>
        </w:rPr>
      </w:pPr>
      <w:r>
        <w:rPr>
          <w:noProof/>
          <w:color w:val="0D0D0D" w:themeColor="text1" w:themeTint="F2"/>
          <w:lang w:eastAsia="es-CL"/>
        </w:rPr>
        <w:drawing>
          <wp:inline distT="0" distB="0" distL="0" distR="0">
            <wp:extent cx="6300470" cy="4725670"/>
            <wp:effectExtent l="0" t="0" r="508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ción de las polera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00470" cy="4725670"/>
                    </a:xfrm>
                    <a:prstGeom prst="rect">
                      <a:avLst/>
                    </a:prstGeom>
                  </pic:spPr>
                </pic:pic>
              </a:graphicData>
            </a:graphic>
          </wp:inline>
        </w:drawing>
      </w:r>
    </w:p>
    <w:p w:rsidR="00213521" w:rsidRPr="00084624" w:rsidRDefault="00213521" w:rsidP="00FD6D5E">
      <w:pPr>
        <w:rPr>
          <w:color w:val="17365D" w:themeColor="text2" w:themeShade="BF"/>
        </w:rPr>
      </w:pPr>
      <w:r w:rsidRPr="00084624">
        <w:rPr>
          <w:color w:val="17365D" w:themeColor="text2" w:themeShade="BF"/>
        </w:rPr>
        <w:t>El modelo de las poleras está en tres colores. El grupo puede optar por el color que más les guste. Es importante recordar que las poleras deberán ser hechas solamente en estos colores y con esta</w:t>
      </w:r>
      <w:r w:rsidR="002C4DF8" w:rsidRPr="00084624">
        <w:rPr>
          <w:color w:val="17365D" w:themeColor="text2" w:themeShade="BF"/>
        </w:rPr>
        <w:t>s</w:t>
      </w:r>
      <w:r w:rsidRPr="00084624">
        <w:rPr>
          <w:color w:val="17365D" w:themeColor="text2" w:themeShade="BF"/>
        </w:rPr>
        <w:t xml:space="preserve"> característica</w:t>
      </w:r>
      <w:r w:rsidR="002C4DF8" w:rsidRPr="00084624">
        <w:rPr>
          <w:color w:val="17365D" w:themeColor="text2" w:themeShade="BF"/>
        </w:rPr>
        <w:t>s</w:t>
      </w:r>
      <w:r w:rsidR="009F0C70">
        <w:rPr>
          <w:color w:val="17365D" w:themeColor="text2" w:themeShade="BF"/>
        </w:rPr>
        <w:t>:</w:t>
      </w:r>
    </w:p>
    <w:p w:rsidR="00F90B95" w:rsidRDefault="00213521" w:rsidP="00F90B95">
      <w:pPr>
        <w:pStyle w:val="Prrafodelista"/>
        <w:numPr>
          <w:ilvl w:val="0"/>
          <w:numId w:val="2"/>
        </w:numPr>
        <w:rPr>
          <w:color w:val="17365D" w:themeColor="text2" w:themeShade="BF"/>
        </w:rPr>
      </w:pPr>
      <w:r w:rsidRPr="00F90B95">
        <w:rPr>
          <w:color w:val="17365D" w:themeColor="text2" w:themeShade="BF"/>
        </w:rPr>
        <w:t xml:space="preserve">La parte </w:t>
      </w:r>
      <w:r w:rsidR="00F90B95">
        <w:rPr>
          <w:color w:val="17365D" w:themeColor="text2" w:themeShade="BF"/>
        </w:rPr>
        <w:t xml:space="preserve">de </w:t>
      </w:r>
      <w:r w:rsidR="00A97FD9" w:rsidRPr="00F90B95">
        <w:rPr>
          <w:color w:val="17365D" w:themeColor="text2" w:themeShade="BF"/>
        </w:rPr>
        <w:t>adelante</w:t>
      </w:r>
      <w:r w:rsidRPr="00F90B95">
        <w:rPr>
          <w:color w:val="17365D" w:themeColor="text2" w:themeShade="BF"/>
        </w:rPr>
        <w:t xml:space="preserve"> de l</w:t>
      </w:r>
      <w:r w:rsidR="00F90B95">
        <w:rPr>
          <w:color w:val="17365D" w:themeColor="text2" w:themeShade="BF"/>
        </w:rPr>
        <w:t>a polera está el nombre “Chile” (22</w:t>
      </w:r>
      <w:r w:rsidR="009F0C70">
        <w:rPr>
          <w:color w:val="17365D" w:themeColor="text2" w:themeShade="BF"/>
        </w:rPr>
        <w:t>cm de anchura</w:t>
      </w:r>
      <w:r w:rsidR="00F90B95">
        <w:rPr>
          <w:color w:val="17365D" w:themeColor="text2" w:themeShade="BF"/>
        </w:rPr>
        <w:t xml:space="preserve"> x 16,5</w:t>
      </w:r>
      <w:r w:rsidR="009F0C70">
        <w:rPr>
          <w:color w:val="17365D" w:themeColor="text2" w:themeShade="BF"/>
        </w:rPr>
        <w:t xml:space="preserve"> cm altura</w:t>
      </w:r>
      <w:r w:rsidR="00F90B95">
        <w:rPr>
          <w:color w:val="17365D" w:themeColor="text2" w:themeShade="BF"/>
        </w:rPr>
        <w:t>). El</w:t>
      </w:r>
      <w:r w:rsidR="00A97FD9" w:rsidRPr="00F90B95">
        <w:rPr>
          <w:color w:val="17365D" w:themeColor="text2" w:themeShade="BF"/>
        </w:rPr>
        <w:t xml:space="preserve"> logo va a la altura del pecho.</w:t>
      </w:r>
      <w:r w:rsidRPr="00F90B95">
        <w:rPr>
          <w:color w:val="17365D" w:themeColor="text2" w:themeShade="BF"/>
        </w:rPr>
        <w:t xml:space="preserve">  </w:t>
      </w:r>
    </w:p>
    <w:p w:rsidR="00F90B95" w:rsidRDefault="00213521" w:rsidP="00FD6D5E">
      <w:pPr>
        <w:pStyle w:val="Prrafodelista"/>
        <w:numPr>
          <w:ilvl w:val="0"/>
          <w:numId w:val="2"/>
        </w:numPr>
        <w:rPr>
          <w:color w:val="17365D" w:themeColor="text2" w:themeShade="BF"/>
        </w:rPr>
      </w:pPr>
      <w:r w:rsidRPr="00F90B95">
        <w:rPr>
          <w:color w:val="17365D" w:themeColor="text2" w:themeShade="BF"/>
        </w:rPr>
        <w:lastRenderedPageBreak/>
        <w:t xml:space="preserve">La manga derecha lleva el logo de la JMJ Panamá 2019 </w:t>
      </w:r>
      <w:r w:rsidR="00F90B95">
        <w:rPr>
          <w:color w:val="17365D" w:themeColor="text2" w:themeShade="BF"/>
        </w:rPr>
        <w:t xml:space="preserve">(7x7 cm) </w:t>
      </w:r>
      <w:r w:rsidRPr="00F90B95">
        <w:rPr>
          <w:color w:val="17365D" w:themeColor="text2" w:themeShade="BF"/>
        </w:rPr>
        <w:t xml:space="preserve">y la manga izquierda el logo de la </w:t>
      </w:r>
      <w:proofErr w:type="spellStart"/>
      <w:r w:rsidRPr="00F90B95">
        <w:rPr>
          <w:color w:val="17365D" w:themeColor="text2" w:themeShade="BF"/>
        </w:rPr>
        <w:t>PJChile</w:t>
      </w:r>
      <w:proofErr w:type="spellEnd"/>
      <w:r w:rsidR="00F90B95">
        <w:rPr>
          <w:color w:val="17365D" w:themeColor="text2" w:themeShade="BF"/>
        </w:rPr>
        <w:t xml:space="preserve"> (7 x 10cm)</w:t>
      </w:r>
      <w:r w:rsidRPr="00F90B95">
        <w:rPr>
          <w:color w:val="17365D" w:themeColor="text2" w:themeShade="BF"/>
        </w:rPr>
        <w:t>.</w:t>
      </w:r>
    </w:p>
    <w:p w:rsidR="00A97FD9" w:rsidRPr="00F90B95" w:rsidRDefault="00A97FD9" w:rsidP="00FD6D5E">
      <w:pPr>
        <w:pStyle w:val="Prrafodelista"/>
        <w:numPr>
          <w:ilvl w:val="0"/>
          <w:numId w:val="2"/>
        </w:numPr>
        <w:rPr>
          <w:color w:val="17365D" w:themeColor="text2" w:themeShade="BF"/>
        </w:rPr>
      </w:pPr>
      <w:r w:rsidRPr="00F90B95">
        <w:rPr>
          <w:color w:val="17365D" w:themeColor="text2" w:themeShade="BF"/>
        </w:rPr>
        <w:t xml:space="preserve">La parte de atrás, en la zona superior central está el nombre “#PJCHILE </w:t>
      </w:r>
      <w:r w:rsidR="00F90B95">
        <w:rPr>
          <w:color w:val="17365D" w:themeColor="text2" w:themeShade="BF"/>
        </w:rPr>
        <w:t>(16 x 3,2 cm</w:t>
      </w:r>
      <w:proofErr w:type="gramStart"/>
      <w:r w:rsidR="00F90B95">
        <w:rPr>
          <w:color w:val="17365D" w:themeColor="text2" w:themeShade="BF"/>
        </w:rPr>
        <w:t>)</w:t>
      </w:r>
      <w:r w:rsidRPr="00F90B95">
        <w:rPr>
          <w:color w:val="17365D" w:themeColor="text2" w:themeShade="BF"/>
        </w:rPr>
        <w:t>y</w:t>
      </w:r>
      <w:proofErr w:type="gramEnd"/>
      <w:r w:rsidRPr="00F90B95">
        <w:rPr>
          <w:color w:val="17365D" w:themeColor="text2" w:themeShade="BF"/>
        </w:rPr>
        <w:t xml:space="preserve"> es espacio está libre para poner el nombre y logo del movimiento, comunidad, Parroquia, etc.</w:t>
      </w:r>
    </w:p>
    <w:p w:rsidR="002C4DF8" w:rsidRDefault="002C4DF8" w:rsidP="00FD6D5E">
      <w:pPr>
        <w:rPr>
          <w:color w:val="0D0D0D" w:themeColor="text1" w:themeTint="F2"/>
        </w:rPr>
      </w:pPr>
      <w:r>
        <w:rPr>
          <w:noProof/>
          <w:color w:val="000000" w:themeColor="text1"/>
          <w:lang w:eastAsia="es-CL"/>
        </w:rPr>
        <w:drawing>
          <wp:inline distT="0" distB="0" distL="0" distR="0">
            <wp:extent cx="6300470" cy="4725670"/>
            <wp:effectExtent l="0" t="0" r="508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izar poler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00470" cy="4725670"/>
                    </a:xfrm>
                    <a:prstGeom prst="rect">
                      <a:avLst/>
                    </a:prstGeom>
                  </pic:spPr>
                </pic:pic>
              </a:graphicData>
            </a:graphic>
          </wp:inline>
        </w:drawing>
      </w:r>
    </w:p>
    <w:p w:rsidR="00A97FD9" w:rsidRDefault="00A97FD9" w:rsidP="00FD6D5E">
      <w:pPr>
        <w:rPr>
          <w:b/>
          <w:color w:val="244061" w:themeColor="accent1" w:themeShade="80"/>
          <w:sz w:val="24"/>
        </w:rPr>
      </w:pPr>
    </w:p>
    <w:p w:rsidR="00A97FD9" w:rsidRPr="00084624" w:rsidRDefault="00A97FD9" w:rsidP="00FD6D5E">
      <w:pPr>
        <w:rPr>
          <w:color w:val="17365D" w:themeColor="text2" w:themeShade="BF"/>
        </w:rPr>
      </w:pPr>
      <w:r w:rsidRPr="00084624">
        <w:rPr>
          <w:color w:val="17365D" w:themeColor="text2" w:themeShade="BF"/>
        </w:rPr>
        <w:t>Los tres colores son:</w:t>
      </w:r>
    </w:p>
    <w:p w:rsidR="00A97FD9" w:rsidRPr="00084624" w:rsidRDefault="00476F73" w:rsidP="00A97FD9">
      <w:pPr>
        <w:pStyle w:val="Prrafodelista"/>
        <w:numPr>
          <w:ilvl w:val="0"/>
          <w:numId w:val="1"/>
        </w:numPr>
        <w:rPr>
          <w:color w:val="17365D" w:themeColor="text2" w:themeShade="BF"/>
        </w:rPr>
      </w:pPr>
      <w:r>
        <w:rPr>
          <w:color w:val="17365D" w:themeColor="text2" w:themeShade="BF"/>
        </w:rPr>
        <w:t xml:space="preserve">Verde </w:t>
      </w:r>
    </w:p>
    <w:p w:rsidR="00476F73" w:rsidRDefault="00476F73" w:rsidP="00476F73">
      <w:pPr>
        <w:pStyle w:val="Prrafodelista"/>
        <w:rPr>
          <w:color w:val="17365D" w:themeColor="text2" w:themeShade="BF"/>
        </w:rPr>
      </w:pPr>
      <w:r>
        <w:rPr>
          <w:color w:val="17365D" w:themeColor="text2" w:themeShade="BF"/>
        </w:rPr>
        <w:t>#</w:t>
      </w:r>
      <w:r w:rsidRPr="00476F73">
        <w:rPr>
          <w:color w:val="17365D" w:themeColor="text2" w:themeShade="BF"/>
        </w:rPr>
        <w:t>375f16</w:t>
      </w:r>
    </w:p>
    <w:p w:rsidR="00A97FD9" w:rsidRPr="00084624" w:rsidRDefault="00476F73" w:rsidP="00476F73">
      <w:pPr>
        <w:pStyle w:val="Prrafodelista"/>
        <w:numPr>
          <w:ilvl w:val="0"/>
          <w:numId w:val="1"/>
        </w:numPr>
        <w:rPr>
          <w:color w:val="17365D" w:themeColor="text2" w:themeShade="BF"/>
        </w:rPr>
      </w:pPr>
      <w:r>
        <w:rPr>
          <w:color w:val="17365D" w:themeColor="text2" w:themeShade="BF"/>
        </w:rPr>
        <w:t>Rojo Vino</w:t>
      </w:r>
    </w:p>
    <w:p w:rsidR="00476F73" w:rsidRDefault="00476F73" w:rsidP="00476F73">
      <w:pPr>
        <w:pStyle w:val="Prrafodelista"/>
        <w:rPr>
          <w:color w:val="17365D" w:themeColor="text2" w:themeShade="BF"/>
        </w:rPr>
      </w:pPr>
      <w:r>
        <w:rPr>
          <w:color w:val="17365D" w:themeColor="text2" w:themeShade="BF"/>
        </w:rPr>
        <w:t>#</w:t>
      </w:r>
      <w:r w:rsidRPr="00476F73">
        <w:rPr>
          <w:color w:val="17365D" w:themeColor="text2" w:themeShade="BF"/>
        </w:rPr>
        <w:t>500009</w:t>
      </w:r>
    </w:p>
    <w:p w:rsidR="00A97FD9" w:rsidRPr="00084624" w:rsidRDefault="00A97FD9" w:rsidP="00476F73">
      <w:pPr>
        <w:pStyle w:val="Prrafodelista"/>
        <w:numPr>
          <w:ilvl w:val="0"/>
          <w:numId w:val="1"/>
        </w:numPr>
        <w:rPr>
          <w:color w:val="17365D" w:themeColor="text2" w:themeShade="BF"/>
        </w:rPr>
      </w:pPr>
      <w:r w:rsidRPr="00084624">
        <w:rPr>
          <w:color w:val="17365D" w:themeColor="text2" w:themeShade="BF"/>
        </w:rPr>
        <w:t>Celeste</w:t>
      </w:r>
    </w:p>
    <w:p w:rsidR="00A97FD9" w:rsidRPr="00084624" w:rsidRDefault="00476F73" w:rsidP="00A97FD9">
      <w:pPr>
        <w:pStyle w:val="Prrafodelista"/>
        <w:rPr>
          <w:color w:val="17365D" w:themeColor="text2" w:themeShade="BF"/>
        </w:rPr>
      </w:pPr>
      <w:r>
        <w:rPr>
          <w:color w:val="17365D" w:themeColor="text2" w:themeShade="BF"/>
        </w:rPr>
        <w:t>#</w:t>
      </w:r>
      <w:r w:rsidRPr="00476F73">
        <w:rPr>
          <w:color w:val="17365D" w:themeColor="text2" w:themeShade="BF"/>
        </w:rPr>
        <w:t>007bb6</w:t>
      </w:r>
    </w:p>
    <w:p w:rsidR="000F052C" w:rsidRDefault="002C4DF8" w:rsidP="00A97FD9">
      <w:pPr>
        <w:rPr>
          <w:color w:val="17365D" w:themeColor="text2" w:themeShade="BF"/>
        </w:rPr>
      </w:pPr>
      <w:r w:rsidRPr="00084624">
        <w:rPr>
          <w:color w:val="17365D" w:themeColor="text2" w:themeShade="BF"/>
        </w:rPr>
        <w:t>Todas</w:t>
      </w:r>
      <w:r w:rsidR="00A97FD9" w:rsidRPr="00084624">
        <w:rPr>
          <w:color w:val="17365D" w:themeColor="text2" w:themeShade="BF"/>
        </w:rPr>
        <w:t xml:space="preserve"> las figuras que serán puestas en la polera deben estar en </w:t>
      </w:r>
      <w:r w:rsidR="009F0C70">
        <w:rPr>
          <w:color w:val="17365D" w:themeColor="text2" w:themeShade="BF"/>
        </w:rPr>
        <w:t xml:space="preserve">color </w:t>
      </w:r>
      <w:r w:rsidR="00A97FD9" w:rsidRPr="00084624">
        <w:rPr>
          <w:color w:val="17365D" w:themeColor="text2" w:themeShade="BF"/>
        </w:rPr>
        <w:t>blanco, con excepción de la zona personalizable.</w:t>
      </w:r>
    </w:p>
    <w:p w:rsidR="000F052C" w:rsidRPr="00084624" w:rsidRDefault="000F052C" w:rsidP="00A97FD9">
      <w:pPr>
        <w:rPr>
          <w:color w:val="17365D" w:themeColor="text2" w:themeShade="BF"/>
        </w:rPr>
      </w:pPr>
      <w:r>
        <w:rPr>
          <w:color w:val="17365D" w:themeColor="text2" w:themeShade="BF"/>
        </w:rPr>
        <w:t>El grupo puede elegir hacer la polera con otros modelo (manga larga, sin mangas) desde que siga las mismas instrucciones.</w:t>
      </w:r>
    </w:p>
    <w:p w:rsidR="002C4DF8" w:rsidRPr="00084624" w:rsidRDefault="00084624" w:rsidP="00A97FD9">
      <w:pPr>
        <w:rPr>
          <w:color w:val="17365D" w:themeColor="text2" w:themeShade="BF"/>
        </w:rPr>
      </w:pPr>
      <w:r w:rsidRPr="00084624">
        <w:rPr>
          <w:color w:val="17365D" w:themeColor="text2" w:themeShade="BF"/>
        </w:rPr>
        <w:t>Todo el material gráfico necesario para la producción de las poleras estará disponible en la pestaña “recursos” del sitio web de la Delegación Chilena (http://www.jmjpanama2019.cl/recursos.php)</w:t>
      </w:r>
    </w:p>
    <w:p w:rsidR="00476F73" w:rsidRDefault="00476F73" w:rsidP="00A97FD9">
      <w:pPr>
        <w:ind w:left="-1276" w:right="-992"/>
        <w:rPr>
          <w:color w:val="000000" w:themeColor="text1"/>
        </w:rPr>
      </w:pPr>
      <w:r>
        <w:rPr>
          <w:noProof/>
          <w:color w:val="000000" w:themeColor="text1"/>
          <w:lang w:eastAsia="es-CL"/>
        </w:rPr>
        <w:lastRenderedPageBreak/>
        <w:drawing>
          <wp:inline distT="0" distB="0" distL="0" distR="0" wp14:anchorId="7ED01434" wp14:editId="0FA41265">
            <wp:extent cx="3778370" cy="2833968"/>
            <wp:effectExtent l="0" t="0" r="0" b="508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ción modelo ver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85519" cy="2839330"/>
                    </a:xfrm>
                    <a:prstGeom prst="rect">
                      <a:avLst/>
                    </a:prstGeom>
                  </pic:spPr>
                </pic:pic>
              </a:graphicData>
            </a:graphic>
          </wp:inline>
        </w:drawing>
      </w:r>
      <w:r>
        <w:rPr>
          <w:color w:val="000000" w:themeColor="text1"/>
        </w:rPr>
        <w:t xml:space="preserve"> </w:t>
      </w:r>
      <w:r w:rsidR="00A97FD9">
        <w:rPr>
          <w:color w:val="000000" w:themeColor="text1"/>
        </w:rPr>
        <w:t xml:space="preserve"> </w:t>
      </w:r>
      <w:r>
        <w:rPr>
          <w:noProof/>
          <w:color w:val="000000" w:themeColor="text1"/>
          <w:lang w:eastAsia="es-CL"/>
        </w:rPr>
        <w:drawing>
          <wp:inline distT="0" distB="0" distL="0" distR="0">
            <wp:extent cx="3778370" cy="2833968"/>
            <wp:effectExtent l="0" t="0" r="0" b="508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ción modelo vin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83253" cy="2837631"/>
                    </a:xfrm>
                    <a:prstGeom prst="rect">
                      <a:avLst/>
                    </a:prstGeom>
                  </pic:spPr>
                </pic:pic>
              </a:graphicData>
            </a:graphic>
          </wp:inline>
        </w:drawing>
      </w:r>
      <w:r w:rsidR="00A97FD9">
        <w:rPr>
          <w:color w:val="000000" w:themeColor="text1"/>
        </w:rPr>
        <w:t xml:space="preserve"> </w:t>
      </w:r>
    </w:p>
    <w:p w:rsidR="000F052C" w:rsidRDefault="00476F73" w:rsidP="000F052C">
      <w:pPr>
        <w:ind w:left="-1276" w:right="-992"/>
        <w:jc w:val="center"/>
        <w:rPr>
          <w:noProof/>
          <w:color w:val="000000" w:themeColor="text1"/>
          <w:lang w:eastAsia="es-CL"/>
        </w:rPr>
      </w:pPr>
      <w:r>
        <w:rPr>
          <w:noProof/>
          <w:color w:val="000000" w:themeColor="text1"/>
          <w:lang w:eastAsia="es-CL"/>
        </w:rPr>
        <w:drawing>
          <wp:inline distT="0" distB="0" distL="0" distR="0">
            <wp:extent cx="3778370" cy="2833968"/>
            <wp:effectExtent l="0" t="0" r="0" b="508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ción modelo celest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78370" cy="2833968"/>
                    </a:xfrm>
                    <a:prstGeom prst="rect">
                      <a:avLst/>
                    </a:prstGeom>
                  </pic:spPr>
                </pic:pic>
              </a:graphicData>
            </a:graphic>
          </wp:inline>
        </w:drawing>
      </w:r>
      <w:bookmarkStart w:id="0" w:name="_GoBack"/>
      <w:bookmarkEnd w:id="0"/>
    </w:p>
    <w:p w:rsidR="00A97FD9" w:rsidRPr="00A97FD9" w:rsidRDefault="000F052C" w:rsidP="000F052C">
      <w:pPr>
        <w:ind w:left="-1276" w:right="-992"/>
        <w:rPr>
          <w:noProof/>
          <w:color w:val="000000" w:themeColor="text1"/>
          <w:lang w:eastAsia="es-CL"/>
        </w:rPr>
      </w:pPr>
      <w:r>
        <w:rPr>
          <w:noProof/>
          <w:color w:val="000000" w:themeColor="text1"/>
          <w:lang w:eastAsia="es-CL"/>
        </w:rPr>
        <w:drawing>
          <wp:inline distT="0" distB="0" distL="0" distR="0">
            <wp:extent cx="3312544" cy="3312544"/>
            <wp:effectExtent l="0" t="0" r="2540" b="254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o manga larga celes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14220" cy="3314220"/>
                    </a:xfrm>
                    <a:prstGeom prst="rect">
                      <a:avLst/>
                    </a:prstGeom>
                  </pic:spPr>
                </pic:pic>
              </a:graphicData>
            </a:graphic>
          </wp:inline>
        </w:drawing>
      </w:r>
      <w:r>
        <w:rPr>
          <w:noProof/>
          <w:color w:val="000000" w:themeColor="text1"/>
          <w:lang w:eastAsia="es-CL"/>
        </w:rPr>
        <w:drawing>
          <wp:inline distT="0" distB="0" distL="0" distR="0">
            <wp:extent cx="2821359" cy="3164067"/>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o mujer rojo vino.png"/>
                    <pic:cNvPicPr/>
                  </pic:nvPicPr>
                  <pic:blipFill rotWithShape="1">
                    <a:blip r:embed="rId12">
                      <a:extLst>
                        <a:ext uri="{BEBA8EAE-BF5A-486C-A8C5-ECC9F3942E4B}">
                          <a14:imgProps xmlns:a14="http://schemas.microsoft.com/office/drawing/2010/main">
                            <a14:imgLayer r:embed="rId13">
                              <a14:imgEffect>
                                <a14:backgroundRemoval t="535" b="100000" l="42500" r="95417">
                                  <a14:foregroundMark x1="73750" y1="45515" x2="73333" y2="31593"/>
                                  <a14:foregroundMark x1="74667" y1="34270" x2="76833" y2="48594"/>
                                  <a14:foregroundMark x1="68167" y1="50736" x2="68167" y2="50736"/>
                                  <a14:foregroundMark x1="64167" y1="39491" x2="64167" y2="39491"/>
                                  <a14:foregroundMark x1="66750" y1="31593" x2="67417" y2="31593"/>
                                  <a14:foregroundMark x1="70250" y1="40696" x2="73750" y2="41767"/>
                                  <a14:foregroundMark x1="73333" y1="48193" x2="67250" y2="52343"/>
                                  <a14:foregroundMark x1="66500" y1="50469" x2="64833" y2="39893"/>
                                  <a14:foregroundMark x1="64833" y1="39090" x2="72333" y2="32798"/>
                                  <a14:foregroundMark x1="72333" y1="32798" x2="74250" y2="45917"/>
                                  <a14:foregroundMark x1="68417" y1="45515" x2="68417" y2="45515"/>
                                  <a14:foregroundMark x1="69750" y1="47791" x2="68583" y2="41767"/>
                                  <a14:foregroundMark x1="71667" y1="46988" x2="69583" y2="39090"/>
                                  <a14:foregroundMark x1="67917" y1="71888" x2="68417" y2="63989"/>
                                  <a14:foregroundMark x1="69083" y1="71486" x2="66500" y2="65060"/>
                                  <a14:foregroundMark x1="68583" y1="74163" x2="66250" y2="64391"/>
                                  <a14:foregroundMark x1="54833" y1="17671" x2="57417" y2="16198"/>
                                  <a14:backgroundMark x1="75417" y1="10977" x2="75417" y2="10977"/>
                                </a14:backgroundRemoval>
                              </a14:imgEffect>
                            </a14:imgLayer>
                          </a14:imgProps>
                        </a:ext>
                        <a:ext uri="{28A0092B-C50C-407E-A947-70E740481C1C}">
                          <a14:useLocalDpi xmlns:a14="http://schemas.microsoft.com/office/drawing/2010/main" val="0"/>
                        </a:ext>
                      </a:extLst>
                    </a:blip>
                    <a:srcRect l="44496"/>
                    <a:stretch/>
                  </pic:blipFill>
                  <pic:spPr bwMode="auto">
                    <a:xfrm>
                      <a:off x="0" y="0"/>
                      <a:ext cx="2822787" cy="3165669"/>
                    </a:xfrm>
                    <a:prstGeom prst="rect">
                      <a:avLst/>
                    </a:prstGeom>
                    <a:ln>
                      <a:noFill/>
                    </a:ln>
                    <a:extLst>
                      <a:ext uri="{53640926-AAD7-44D8-BBD7-CCE9431645EC}">
                        <a14:shadowObscured xmlns:a14="http://schemas.microsoft.com/office/drawing/2010/main"/>
                      </a:ext>
                    </a:extLst>
                  </pic:spPr>
                </pic:pic>
              </a:graphicData>
            </a:graphic>
          </wp:inline>
        </w:drawing>
      </w:r>
    </w:p>
    <w:sectPr w:rsidR="00A97FD9" w:rsidRPr="00A97FD9" w:rsidSect="00A97FD9">
      <w:pgSz w:w="12240" w:h="15840"/>
      <w:pgMar w:top="426" w:right="900" w:bottom="709"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obi">
    <w:panose1 w:val="00000000000000000000"/>
    <w:charset w:val="00"/>
    <w:family w:val="modern"/>
    <w:notTrueType/>
    <w:pitch w:val="variable"/>
    <w:sig w:usb0="A000022F" w:usb1="5000004A" w:usb2="00000000" w:usb3="00000000" w:csb0="00000097"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545E36"/>
    <w:multiLevelType w:val="hybridMultilevel"/>
    <w:tmpl w:val="02D64A8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21B55E61"/>
    <w:multiLevelType w:val="hybridMultilevel"/>
    <w:tmpl w:val="CCB8662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D5E"/>
    <w:rsid w:val="00004CDA"/>
    <w:rsid w:val="00084624"/>
    <w:rsid w:val="000F052C"/>
    <w:rsid w:val="00213521"/>
    <w:rsid w:val="002C4DF8"/>
    <w:rsid w:val="00476F73"/>
    <w:rsid w:val="009F0C70"/>
    <w:rsid w:val="00A97FD9"/>
    <w:rsid w:val="00B7356D"/>
    <w:rsid w:val="00BB4266"/>
    <w:rsid w:val="00E43BB3"/>
    <w:rsid w:val="00F90B95"/>
    <w:rsid w:val="00FD6D5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FD6D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D6D5E"/>
    <w:rPr>
      <w:rFonts w:asciiTheme="majorHAnsi" w:eastAsiaTheme="majorEastAsia" w:hAnsiTheme="majorHAnsi" w:cstheme="majorBidi"/>
      <w:b/>
      <w:bCs/>
      <w:color w:val="365F91" w:themeColor="accent1" w:themeShade="BF"/>
      <w:sz w:val="28"/>
      <w:szCs w:val="28"/>
    </w:rPr>
  </w:style>
  <w:style w:type="paragraph" w:styleId="Textodeglobo">
    <w:name w:val="Balloon Text"/>
    <w:basedOn w:val="Normal"/>
    <w:link w:val="TextodegloboCar"/>
    <w:uiPriority w:val="99"/>
    <w:semiHidden/>
    <w:unhideWhenUsed/>
    <w:rsid w:val="002135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13521"/>
    <w:rPr>
      <w:rFonts w:ascii="Tahoma" w:hAnsi="Tahoma" w:cs="Tahoma"/>
      <w:sz w:val="16"/>
      <w:szCs w:val="16"/>
    </w:rPr>
  </w:style>
  <w:style w:type="paragraph" w:styleId="Prrafodelista">
    <w:name w:val="List Paragraph"/>
    <w:basedOn w:val="Normal"/>
    <w:uiPriority w:val="34"/>
    <w:qFormat/>
    <w:rsid w:val="00A97FD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FD6D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D6D5E"/>
    <w:rPr>
      <w:rFonts w:asciiTheme="majorHAnsi" w:eastAsiaTheme="majorEastAsia" w:hAnsiTheme="majorHAnsi" w:cstheme="majorBidi"/>
      <w:b/>
      <w:bCs/>
      <w:color w:val="365F91" w:themeColor="accent1" w:themeShade="BF"/>
      <w:sz w:val="28"/>
      <w:szCs w:val="28"/>
    </w:rPr>
  </w:style>
  <w:style w:type="paragraph" w:styleId="Textodeglobo">
    <w:name w:val="Balloon Text"/>
    <w:basedOn w:val="Normal"/>
    <w:link w:val="TextodegloboCar"/>
    <w:uiPriority w:val="99"/>
    <w:semiHidden/>
    <w:unhideWhenUsed/>
    <w:rsid w:val="002135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13521"/>
    <w:rPr>
      <w:rFonts w:ascii="Tahoma" w:hAnsi="Tahoma" w:cs="Tahoma"/>
      <w:sz w:val="16"/>
      <w:szCs w:val="16"/>
    </w:rPr>
  </w:style>
  <w:style w:type="paragraph" w:styleId="Prrafodelista">
    <w:name w:val="List Paragraph"/>
    <w:basedOn w:val="Normal"/>
    <w:uiPriority w:val="34"/>
    <w:qFormat/>
    <w:rsid w:val="00A97F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07/relationships/hdphoto" Target="media/hdphoto1.wdp"/><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TotalTime>
  <Pages>1</Pages>
  <Words>279</Words>
  <Characters>1538</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JMJ Panamá</dc:creator>
  <cp:lastModifiedBy>JMJ Panamá</cp:lastModifiedBy>
  <cp:revision>5</cp:revision>
  <dcterms:created xsi:type="dcterms:W3CDTF">2018-04-26T14:45:00Z</dcterms:created>
  <dcterms:modified xsi:type="dcterms:W3CDTF">2018-09-13T20:09:00Z</dcterms:modified>
</cp:coreProperties>
</file>